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FF43F" w14:textId="77777777" w:rsidR="00754FFF" w:rsidRPr="00977AFD" w:rsidRDefault="00754FFF" w:rsidP="00754FFF">
      <w:pPr>
        <w:jc w:val="center"/>
        <w:rPr>
          <w:rFonts w:ascii="Calibri" w:hAnsi="Calibri" w:cs="Calibri"/>
          <w:b/>
          <w:bCs/>
          <w:color w:val="3A7C22" w:themeColor="accent6" w:themeShade="BF"/>
          <w:sz w:val="28"/>
          <w:szCs w:val="28"/>
        </w:rPr>
      </w:pPr>
      <w:r w:rsidRPr="00977AFD">
        <w:rPr>
          <w:rFonts w:ascii="Calibri" w:hAnsi="Calibri" w:cs="Calibri"/>
          <w:b/>
          <w:bCs/>
          <w:color w:val="3A7C22" w:themeColor="accent6" w:themeShade="BF"/>
          <w:sz w:val="28"/>
          <w:szCs w:val="28"/>
        </w:rPr>
        <w:t>SBÍRKA „DĚTI DĚTEM“ 2026</w:t>
      </w:r>
    </w:p>
    <w:p w14:paraId="7119D087" w14:textId="77777777" w:rsidR="00754FFF" w:rsidRDefault="00754FFF" w:rsidP="00754FFF">
      <w:pPr>
        <w:jc w:val="center"/>
        <w:rPr>
          <w:rFonts w:ascii="Calibri" w:hAnsi="Calibri" w:cs="Calibri"/>
          <w:b/>
          <w:bCs/>
          <w:color w:val="3A7C22" w:themeColor="accent6" w:themeShade="BF"/>
          <w:sz w:val="24"/>
          <w:szCs w:val="24"/>
        </w:rPr>
      </w:pPr>
    </w:p>
    <w:p w14:paraId="0661BB5D" w14:textId="77777777" w:rsidR="00754FFF" w:rsidRPr="00510D04" w:rsidRDefault="00754FFF" w:rsidP="00754FFF">
      <w:pPr>
        <w:jc w:val="center"/>
        <w:rPr>
          <w:rFonts w:ascii="Calibri" w:hAnsi="Calibri" w:cs="Calibri"/>
          <w:b/>
          <w:bCs/>
          <w:color w:val="3A7C22" w:themeColor="accent6" w:themeShade="BF"/>
          <w:sz w:val="24"/>
          <w:szCs w:val="24"/>
        </w:rPr>
      </w:pPr>
    </w:p>
    <w:p w14:paraId="1AEDE42A" w14:textId="77777777" w:rsidR="00977AFD" w:rsidRDefault="00754FFF" w:rsidP="00754FFF">
      <w:pPr>
        <w:rPr>
          <w:rFonts w:ascii="Calibri" w:hAnsi="Calibri" w:cs="Calibri"/>
          <w:sz w:val="24"/>
          <w:szCs w:val="24"/>
        </w:rPr>
      </w:pPr>
      <w:r w:rsidRPr="00510D04">
        <w:rPr>
          <w:rFonts w:ascii="Calibri" w:hAnsi="Calibri" w:cs="Calibri"/>
          <w:sz w:val="24"/>
          <w:szCs w:val="24"/>
        </w:rPr>
        <w:t xml:space="preserve">Seznam věcí pro </w:t>
      </w:r>
    </w:p>
    <w:p w14:paraId="6E5D9D0C" w14:textId="28387F5F" w:rsidR="00754FFF" w:rsidRDefault="00977AFD" w:rsidP="00754FFF">
      <w:pPr>
        <w:rPr>
          <w:rFonts w:ascii="Calibri" w:hAnsi="Calibri" w:cs="Calibri"/>
          <w:b/>
          <w:bCs/>
          <w:color w:val="80340D" w:themeColor="accent2" w:themeShade="80"/>
          <w:sz w:val="24"/>
          <w:szCs w:val="24"/>
        </w:rPr>
      </w:pPr>
      <w:r>
        <w:rPr>
          <w:rFonts w:ascii="Calibri" w:hAnsi="Calibri" w:cs="Calibri"/>
          <w:b/>
          <w:bCs/>
          <w:color w:val="80340D" w:themeColor="accent2" w:themeShade="80"/>
          <w:sz w:val="24"/>
          <w:szCs w:val="24"/>
        </w:rPr>
        <w:t xml:space="preserve">Centrum komplexní a dlouhodobé péče o děti a </w:t>
      </w:r>
      <w:proofErr w:type="gramStart"/>
      <w:r>
        <w:rPr>
          <w:rFonts w:ascii="Calibri" w:hAnsi="Calibri" w:cs="Calibri"/>
          <w:b/>
          <w:bCs/>
          <w:color w:val="80340D" w:themeColor="accent2" w:themeShade="80"/>
          <w:sz w:val="24"/>
          <w:szCs w:val="24"/>
        </w:rPr>
        <w:t xml:space="preserve">rodinu - </w:t>
      </w:r>
      <w:r w:rsidR="00754FFF" w:rsidRPr="00977AFD">
        <w:rPr>
          <w:rFonts w:ascii="Calibri" w:hAnsi="Calibri" w:cs="Calibri"/>
          <w:b/>
          <w:bCs/>
          <w:color w:val="80340D" w:themeColor="accent2" w:themeShade="80"/>
          <w:sz w:val="28"/>
          <w:szCs w:val="28"/>
        </w:rPr>
        <w:t>KOMPAS</w:t>
      </w:r>
      <w:proofErr w:type="gramEnd"/>
      <w:r w:rsidR="00754FFF" w:rsidRPr="00510D04">
        <w:rPr>
          <w:rFonts w:ascii="Calibri" w:hAnsi="Calibri" w:cs="Calibri"/>
          <w:b/>
          <w:bCs/>
          <w:color w:val="80340D" w:themeColor="accent2" w:themeShade="80"/>
          <w:sz w:val="24"/>
          <w:szCs w:val="24"/>
        </w:rPr>
        <w:t>:</w:t>
      </w:r>
    </w:p>
    <w:p w14:paraId="25ED7BD0" w14:textId="77777777" w:rsidR="00977AFD" w:rsidRDefault="00977AFD" w:rsidP="00754FFF">
      <w:pPr>
        <w:rPr>
          <w:rFonts w:ascii="Calibri" w:hAnsi="Calibri" w:cs="Calibri"/>
          <w:b/>
          <w:bCs/>
          <w:color w:val="80340D" w:themeColor="accent2" w:themeShade="80"/>
          <w:sz w:val="24"/>
          <w:szCs w:val="24"/>
        </w:rPr>
      </w:pPr>
    </w:p>
    <w:p w14:paraId="627BAC55" w14:textId="77777777" w:rsidR="00977AFD" w:rsidRPr="00510D04" w:rsidRDefault="00977AFD" w:rsidP="00754FFF">
      <w:pPr>
        <w:rPr>
          <w:rFonts w:ascii="Calibri" w:hAnsi="Calibri" w:cs="Calibri"/>
          <w:b/>
          <w:bCs/>
          <w:color w:val="80340D" w:themeColor="accent2" w:themeShade="80"/>
          <w:sz w:val="24"/>
          <w:szCs w:val="24"/>
        </w:rPr>
      </w:pPr>
    </w:p>
    <w:p w14:paraId="185ED364" w14:textId="77777777" w:rsidR="00754FFF" w:rsidRDefault="00754FFF" w:rsidP="00754FFF">
      <w:pPr>
        <w:pStyle w:val="Odstavecseseznamem"/>
        <w:numPr>
          <w:ilvl w:val="0"/>
          <w:numId w:val="2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Potraviny</w:t>
      </w:r>
    </w:p>
    <w:p w14:paraId="08E06AE3" w14:textId="77777777" w:rsidR="00754FFF" w:rsidRPr="00380AB7" w:rsidRDefault="00754FFF" w:rsidP="00754FFF">
      <w:pPr>
        <w:pStyle w:val="Odstavecseseznamem"/>
        <w:numPr>
          <w:ilvl w:val="1"/>
          <w:numId w:val="2"/>
        </w:numPr>
        <w:rPr>
          <w:rFonts w:ascii="Calibri" w:hAnsi="Calibri" w:cs="Calibri"/>
          <w:sz w:val="24"/>
          <w:szCs w:val="24"/>
        </w:rPr>
      </w:pPr>
      <w:r w:rsidRPr="00380AB7">
        <w:rPr>
          <w:rFonts w:ascii="Calibri" w:hAnsi="Calibri" w:cs="Calibri"/>
          <w:sz w:val="24"/>
          <w:szCs w:val="24"/>
        </w:rPr>
        <w:t>Ovocné čaje</w:t>
      </w:r>
    </w:p>
    <w:p w14:paraId="24714BDA" w14:textId="77777777" w:rsidR="00754FFF" w:rsidRPr="00380AB7" w:rsidRDefault="00754FFF" w:rsidP="00754FFF">
      <w:pPr>
        <w:pStyle w:val="Odstavecseseznamem"/>
        <w:numPr>
          <w:ilvl w:val="1"/>
          <w:numId w:val="2"/>
        </w:numPr>
        <w:rPr>
          <w:rFonts w:ascii="Calibri" w:hAnsi="Calibri" w:cs="Calibri"/>
          <w:sz w:val="24"/>
          <w:szCs w:val="24"/>
        </w:rPr>
      </w:pPr>
      <w:r w:rsidRPr="00380AB7">
        <w:rPr>
          <w:rFonts w:ascii="Calibri" w:hAnsi="Calibri" w:cs="Calibri"/>
          <w:sz w:val="24"/>
          <w:szCs w:val="24"/>
        </w:rPr>
        <w:t>Ovocné kapsičky</w:t>
      </w:r>
    </w:p>
    <w:p w14:paraId="2977A551" w14:textId="77777777" w:rsidR="00754FFF" w:rsidRDefault="00754FFF" w:rsidP="00754FFF">
      <w:pPr>
        <w:pStyle w:val="Odstavecseseznamem"/>
        <w:numPr>
          <w:ilvl w:val="1"/>
          <w:numId w:val="2"/>
        </w:numPr>
        <w:rPr>
          <w:rFonts w:ascii="Calibri" w:hAnsi="Calibri" w:cs="Calibri"/>
          <w:sz w:val="24"/>
          <w:szCs w:val="24"/>
        </w:rPr>
      </w:pPr>
      <w:r w:rsidRPr="00380AB7">
        <w:rPr>
          <w:rFonts w:ascii="Calibri" w:hAnsi="Calibri" w:cs="Calibri"/>
          <w:sz w:val="24"/>
          <w:szCs w:val="24"/>
        </w:rPr>
        <w:t>Ovocný sirup do vody</w:t>
      </w:r>
    </w:p>
    <w:p w14:paraId="6E0DD3F6" w14:textId="77777777" w:rsidR="00754FFF" w:rsidRPr="00F34031" w:rsidRDefault="00754FFF" w:rsidP="00754FFF">
      <w:pPr>
        <w:pStyle w:val="Odstavecseseznamem"/>
        <w:numPr>
          <w:ilvl w:val="0"/>
          <w:numId w:val="2"/>
        </w:numPr>
        <w:rPr>
          <w:rFonts w:ascii="Calibri" w:hAnsi="Calibri" w:cs="Calibri"/>
          <w:b/>
          <w:bCs/>
          <w:sz w:val="24"/>
          <w:szCs w:val="24"/>
        </w:rPr>
      </w:pPr>
      <w:r w:rsidRPr="00F34031">
        <w:rPr>
          <w:rFonts w:ascii="Calibri" w:hAnsi="Calibri" w:cs="Calibri"/>
          <w:b/>
          <w:bCs/>
          <w:sz w:val="24"/>
          <w:szCs w:val="24"/>
        </w:rPr>
        <w:t>Drogerie</w:t>
      </w:r>
    </w:p>
    <w:p w14:paraId="238985C5" w14:textId="77777777" w:rsidR="00754FFF" w:rsidRPr="00380AB7" w:rsidRDefault="00754FFF" w:rsidP="00754FFF">
      <w:pPr>
        <w:pStyle w:val="Odstavecseseznamem"/>
        <w:numPr>
          <w:ilvl w:val="1"/>
          <w:numId w:val="2"/>
        </w:numPr>
        <w:rPr>
          <w:rFonts w:ascii="Calibri" w:hAnsi="Calibri" w:cs="Calibri"/>
          <w:sz w:val="24"/>
          <w:szCs w:val="24"/>
        </w:rPr>
      </w:pPr>
      <w:r w:rsidRPr="00380AB7">
        <w:rPr>
          <w:rFonts w:ascii="Calibri" w:hAnsi="Calibri" w:cs="Calibri"/>
          <w:sz w:val="24"/>
          <w:szCs w:val="24"/>
        </w:rPr>
        <w:t>Papírové kapesníky v krabičce</w:t>
      </w:r>
    </w:p>
    <w:p w14:paraId="6DDDA4B7" w14:textId="77777777" w:rsidR="00754FFF" w:rsidRPr="00380AB7" w:rsidRDefault="00754FFF" w:rsidP="00754FFF">
      <w:pPr>
        <w:pStyle w:val="Odstavecseseznamem"/>
        <w:numPr>
          <w:ilvl w:val="1"/>
          <w:numId w:val="2"/>
        </w:numPr>
        <w:rPr>
          <w:rFonts w:ascii="Calibri" w:hAnsi="Calibri" w:cs="Calibri"/>
          <w:sz w:val="24"/>
          <w:szCs w:val="24"/>
        </w:rPr>
      </w:pPr>
      <w:proofErr w:type="gramStart"/>
      <w:r w:rsidRPr="00380AB7">
        <w:rPr>
          <w:rFonts w:ascii="Calibri" w:hAnsi="Calibri" w:cs="Calibri"/>
          <w:sz w:val="24"/>
          <w:szCs w:val="24"/>
        </w:rPr>
        <w:t>Šampony - dětské</w:t>
      </w:r>
      <w:proofErr w:type="gramEnd"/>
    </w:p>
    <w:p w14:paraId="6B04EBA0" w14:textId="77777777" w:rsidR="00754FFF" w:rsidRPr="00380AB7" w:rsidRDefault="00754FFF" w:rsidP="00754FFF">
      <w:pPr>
        <w:pStyle w:val="Odstavecseseznamem"/>
        <w:numPr>
          <w:ilvl w:val="1"/>
          <w:numId w:val="2"/>
        </w:numPr>
        <w:rPr>
          <w:rFonts w:ascii="Calibri" w:hAnsi="Calibri" w:cs="Calibri"/>
          <w:sz w:val="24"/>
          <w:szCs w:val="24"/>
        </w:rPr>
      </w:pPr>
      <w:r w:rsidRPr="00380AB7">
        <w:rPr>
          <w:rFonts w:ascii="Calibri" w:hAnsi="Calibri" w:cs="Calibri"/>
          <w:sz w:val="24"/>
          <w:szCs w:val="24"/>
        </w:rPr>
        <w:t>Sprchové gely – dětské</w:t>
      </w:r>
    </w:p>
    <w:p w14:paraId="36D04FBD" w14:textId="77777777" w:rsidR="00754FFF" w:rsidRPr="00380AB7" w:rsidRDefault="00754FFF" w:rsidP="00754FFF">
      <w:pPr>
        <w:pStyle w:val="Odstavecseseznamem"/>
        <w:numPr>
          <w:ilvl w:val="1"/>
          <w:numId w:val="2"/>
        </w:numPr>
        <w:rPr>
          <w:rFonts w:ascii="Calibri" w:hAnsi="Calibri" w:cs="Calibri"/>
          <w:sz w:val="24"/>
          <w:szCs w:val="24"/>
        </w:rPr>
      </w:pPr>
      <w:r w:rsidRPr="00380AB7">
        <w:rPr>
          <w:rFonts w:ascii="Calibri" w:hAnsi="Calibri" w:cs="Calibri"/>
          <w:sz w:val="24"/>
          <w:szCs w:val="24"/>
        </w:rPr>
        <w:t>Tekuté mýdlo s pumpičkou</w:t>
      </w:r>
    </w:p>
    <w:p w14:paraId="708FCDD0" w14:textId="77777777" w:rsidR="00754FFF" w:rsidRPr="00380AB7" w:rsidRDefault="00754FFF" w:rsidP="00754FFF">
      <w:pPr>
        <w:pStyle w:val="Odstavecseseznamem"/>
        <w:numPr>
          <w:ilvl w:val="1"/>
          <w:numId w:val="2"/>
        </w:numPr>
        <w:rPr>
          <w:rFonts w:ascii="Calibri" w:hAnsi="Calibri" w:cs="Calibri"/>
          <w:sz w:val="24"/>
          <w:szCs w:val="24"/>
        </w:rPr>
      </w:pPr>
      <w:r w:rsidRPr="00380AB7">
        <w:rPr>
          <w:rFonts w:ascii="Calibri" w:hAnsi="Calibri" w:cs="Calibri"/>
          <w:sz w:val="24"/>
          <w:szCs w:val="24"/>
        </w:rPr>
        <w:t>Tuhá mýdla</w:t>
      </w:r>
    </w:p>
    <w:p w14:paraId="57D7A1B1" w14:textId="77777777" w:rsidR="00754FFF" w:rsidRPr="00380AB7" w:rsidRDefault="00754FFF" w:rsidP="00754FFF">
      <w:pPr>
        <w:pStyle w:val="Odstavecseseznamem"/>
        <w:numPr>
          <w:ilvl w:val="1"/>
          <w:numId w:val="2"/>
        </w:numPr>
        <w:rPr>
          <w:rFonts w:ascii="Calibri" w:hAnsi="Calibri" w:cs="Calibri"/>
          <w:sz w:val="24"/>
          <w:szCs w:val="24"/>
        </w:rPr>
      </w:pPr>
      <w:r w:rsidRPr="00380AB7">
        <w:rPr>
          <w:rFonts w:ascii="Calibri" w:hAnsi="Calibri" w:cs="Calibri"/>
          <w:sz w:val="24"/>
          <w:szCs w:val="24"/>
        </w:rPr>
        <w:t>Vůně na WC</w:t>
      </w:r>
    </w:p>
    <w:p w14:paraId="0662EA55" w14:textId="77777777" w:rsidR="00754FFF" w:rsidRDefault="00754FFF" w:rsidP="00754FFF">
      <w:pPr>
        <w:pStyle w:val="Odstavecseseznamem"/>
        <w:numPr>
          <w:ilvl w:val="1"/>
          <w:numId w:val="2"/>
        </w:numPr>
        <w:rPr>
          <w:rFonts w:ascii="Calibri" w:hAnsi="Calibri" w:cs="Calibri"/>
          <w:sz w:val="24"/>
          <w:szCs w:val="24"/>
        </w:rPr>
      </w:pPr>
      <w:r w:rsidRPr="00380AB7">
        <w:rPr>
          <w:rFonts w:ascii="Calibri" w:hAnsi="Calibri" w:cs="Calibri"/>
          <w:sz w:val="24"/>
          <w:szCs w:val="24"/>
        </w:rPr>
        <w:t>Osvěžovače vzduchu</w:t>
      </w:r>
    </w:p>
    <w:p w14:paraId="1BC468FE" w14:textId="77777777" w:rsidR="00754FFF" w:rsidRPr="00380AB7" w:rsidRDefault="00754FFF" w:rsidP="00754FFF">
      <w:pPr>
        <w:pStyle w:val="Odstavecseseznamem"/>
        <w:numPr>
          <w:ilvl w:val="0"/>
          <w:numId w:val="2"/>
        </w:numPr>
        <w:rPr>
          <w:rFonts w:ascii="Calibri" w:hAnsi="Calibri" w:cs="Calibri"/>
          <w:b/>
          <w:bCs/>
          <w:sz w:val="24"/>
          <w:szCs w:val="24"/>
        </w:rPr>
      </w:pPr>
      <w:r w:rsidRPr="00380AB7">
        <w:rPr>
          <w:rFonts w:ascii="Calibri" w:hAnsi="Calibri" w:cs="Calibri"/>
          <w:b/>
          <w:bCs/>
          <w:sz w:val="24"/>
          <w:szCs w:val="24"/>
        </w:rPr>
        <w:t>Věci na tvoření</w:t>
      </w:r>
    </w:p>
    <w:p w14:paraId="58FC8EE5" w14:textId="77777777" w:rsidR="00754FFF" w:rsidRPr="00380AB7" w:rsidRDefault="00754FFF" w:rsidP="00754FFF">
      <w:pPr>
        <w:pStyle w:val="Odstavecseseznamem"/>
        <w:numPr>
          <w:ilvl w:val="1"/>
          <w:numId w:val="2"/>
        </w:numPr>
        <w:rPr>
          <w:rFonts w:ascii="Calibri" w:hAnsi="Calibri" w:cs="Calibri"/>
          <w:sz w:val="24"/>
          <w:szCs w:val="24"/>
        </w:rPr>
      </w:pPr>
      <w:r w:rsidRPr="00380AB7">
        <w:rPr>
          <w:rFonts w:ascii="Calibri" w:hAnsi="Calibri" w:cs="Calibri"/>
          <w:sz w:val="24"/>
          <w:szCs w:val="24"/>
        </w:rPr>
        <w:t>Akrylové barvy</w:t>
      </w:r>
    </w:p>
    <w:p w14:paraId="6C02D0FD" w14:textId="77777777" w:rsidR="00754FFF" w:rsidRPr="00380AB7" w:rsidRDefault="00754FFF" w:rsidP="00754FFF">
      <w:pPr>
        <w:pStyle w:val="Odstavecseseznamem"/>
        <w:numPr>
          <w:ilvl w:val="1"/>
          <w:numId w:val="2"/>
        </w:numPr>
        <w:rPr>
          <w:rFonts w:ascii="Calibri" w:hAnsi="Calibri" w:cs="Calibri"/>
          <w:sz w:val="24"/>
          <w:szCs w:val="24"/>
        </w:rPr>
      </w:pPr>
      <w:r w:rsidRPr="00380AB7">
        <w:rPr>
          <w:rFonts w:ascii="Calibri" w:hAnsi="Calibri" w:cs="Calibri"/>
          <w:sz w:val="24"/>
          <w:szCs w:val="24"/>
        </w:rPr>
        <w:t>Propisky</w:t>
      </w:r>
    </w:p>
    <w:p w14:paraId="43186608" w14:textId="77777777" w:rsidR="00754FFF" w:rsidRPr="00380AB7" w:rsidRDefault="00754FFF" w:rsidP="00754FFF">
      <w:pPr>
        <w:pStyle w:val="Odstavecseseznamem"/>
        <w:numPr>
          <w:ilvl w:val="1"/>
          <w:numId w:val="2"/>
        </w:numPr>
        <w:rPr>
          <w:rFonts w:ascii="Calibri" w:hAnsi="Calibri" w:cs="Calibri"/>
          <w:sz w:val="24"/>
          <w:szCs w:val="24"/>
        </w:rPr>
      </w:pPr>
      <w:r w:rsidRPr="00380AB7">
        <w:rPr>
          <w:rFonts w:ascii="Calibri" w:hAnsi="Calibri" w:cs="Calibri"/>
          <w:sz w:val="24"/>
          <w:szCs w:val="24"/>
        </w:rPr>
        <w:t>Obyčejné tužky</w:t>
      </w:r>
    </w:p>
    <w:p w14:paraId="1A0F1EF2" w14:textId="77777777" w:rsidR="00754FFF" w:rsidRPr="00380AB7" w:rsidRDefault="00754FFF" w:rsidP="00754FFF">
      <w:pPr>
        <w:pStyle w:val="Odstavecseseznamem"/>
        <w:numPr>
          <w:ilvl w:val="1"/>
          <w:numId w:val="2"/>
        </w:numPr>
        <w:rPr>
          <w:rFonts w:ascii="Calibri" w:hAnsi="Calibri" w:cs="Calibri"/>
          <w:sz w:val="24"/>
          <w:szCs w:val="24"/>
        </w:rPr>
      </w:pPr>
      <w:r w:rsidRPr="00380AB7">
        <w:rPr>
          <w:rFonts w:ascii="Calibri" w:hAnsi="Calibri" w:cs="Calibri"/>
          <w:sz w:val="24"/>
          <w:szCs w:val="24"/>
        </w:rPr>
        <w:t>Čtvrtky A4, A3</w:t>
      </w:r>
    </w:p>
    <w:p w14:paraId="5122DBD1" w14:textId="77777777" w:rsidR="00754FFF" w:rsidRPr="00380AB7" w:rsidRDefault="00754FFF" w:rsidP="00754FFF">
      <w:pPr>
        <w:pStyle w:val="Odstavecseseznamem"/>
        <w:numPr>
          <w:ilvl w:val="1"/>
          <w:numId w:val="2"/>
        </w:numPr>
        <w:rPr>
          <w:rFonts w:ascii="Calibri" w:hAnsi="Calibri" w:cs="Calibri"/>
          <w:sz w:val="24"/>
          <w:szCs w:val="24"/>
        </w:rPr>
      </w:pPr>
      <w:r w:rsidRPr="00380AB7">
        <w:rPr>
          <w:rFonts w:ascii="Calibri" w:hAnsi="Calibri" w:cs="Calibri"/>
          <w:sz w:val="24"/>
          <w:szCs w:val="24"/>
        </w:rPr>
        <w:t>Skicáky</w:t>
      </w:r>
    </w:p>
    <w:p w14:paraId="4157B9B7" w14:textId="77777777" w:rsidR="00754FFF" w:rsidRPr="00380AB7" w:rsidRDefault="00754FFF" w:rsidP="00754FFF">
      <w:pPr>
        <w:pStyle w:val="Odstavecseseznamem"/>
        <w:numPr>
          <w:ilvl w:val="1"/>
          <w:numId w:val="2"/>
        </w:numPr>
        <w:rPr>
          <w:rFonts w:ascii="Calibri" w:hAnsi="Calibri" w:cs="Calibri"/>
          <w:sz w:val="24"/>
          <w:szCs w:val="24"/>
        </w:rPr>
      </w:pPr>
      <w:r w:rsidRPr="00380AB7">
        <w:rPr>
          <w:rFonts w:ascii="Calibri" w:hAnsi="Calibri" w:cs="Calibri"/>
          <w:sz w:val="24"/>
          <w:szCs w:val="24"/>
        </w:rPr>
        <w:t>Krepové papíry</w:t>
      </w:r>
    </w:p>
    <w:p w14:paraId="5D7C84AF" w14:textId="77777777" w:rsidR="00754FFF" w:rsidRDefault="00754FFF" w:rsidP="00754FFF">
      <w:pPr>
        <w:pStyle w:val="Odstavecseseznamem"/>
        <w:numPr>
          <w:ilvl w:val="1"/>
          <w:numId w:val="2"/>
        </w:numPr>
        <w:rPr>
          <w:rFonts w:ascii="Calibri" w:hAnsi="Calibri" w:cs="Calibri"/>
          <w:sz w:val="24"/>
          <w:szCs w:val="24"/>
        </w:rPr>
      </w:pPr>
      <w:r w:rsidRPr="00380AB7">
        <w:rPr>
          <w:rFonts w:ascii="Calibri" w:hAnsi="Calibri" w:cs="Calibri"/>
          <w:sz w:val="24"/>
          <w:szCs w:val="24"/>
        </w:rPr>
        <w:t>Štětce ploché, kulaté</w:t>
      </w:r>
    </w:p>
    <w:p w14:paraId="0CFB1A4C" w14:textId="77777777" w:rsidR="00754FFF" w:rsidRDefault="00754FFF" w:rsidP="00754FFF">
      <w:pPr>
        <w:pStyle w:val="Odstavecseseznamem"/>
        <w:numPr>
          <w:ilvl w:val="0"/>
          <w:numId w:val="2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Jiné</w:t>
      </w:r>
    </w:p>
    <w:p w14:paraId="182C9E98" w14:textId="77777777" w:rsidR="00754FFF" w:rsidRPr="00380AB7" w:rsidRDefault="00754FFF" w:rsidP="00754FFF">
      <w:pPr>
        <w:pStyle w:val="Odstavecseseznamem"/>
        <w:numPr>
          <w:ilvl w:val="1"/>
          <w:numId w:val="2"/>
        </w:numPr>
        <w:rPr>
          <w:rFonts w:ascii="Calibri" w:hAnsi="Calibri" w:cs="Calibri"/>
          <w:sz w:val="24"/>
          <w:szCs w:val="24"/>
        </w:rPr>
      </w:pPr>
      <w:r w:rsidRPr="00380AB7">
        <w:rPr>
          <w:rFonts w:ascii="Calibri" w:hAnsi="Calibri" w:cs="Calibri"/>
          <w:sz w:val="24"/>
          <w:szCs w:val="24"/>
        </w:rPr>
        <w:t>Baterie AA</w:t>
      </w:r>
    </w:p>
    <w:p w14:paraId="02CCDD8D" w14:textId="77777777" w:rsidR="00754FFF" w:rsidRPr="00380AB7" w:rsidRDefault="00754FFF" w:rsidP="00754FFF">
      <w:pPr>
        <w:pStyle w:val="Odstavecseseznamem"/>
        <w:numPr>
          <w:ilvl w:val="1"/>
          <w:numId w:val="2"/>
        </w:numPr>
        <w:rPr>
          <w:rFonts w:ascii="Calibri" w:hAnsi="Calibri" w:cs="Calibri"/>
          <w:sz w:val="24"/>
          <w:szCs w:val="24"/>
        </w:rPr>
      </w:pPr>
      <w:r w:rsidRPr="00380AB7">
        <w:rPr>
          <w:rFonts w:ascii="Calibri" w:hAnsi="Calibri" w:cs="Calibri"/>
          <w:sz w:val="24"/>
          <w:szCs w:val="24"/>
        </w:rPr>
        <w:t>Baterie AAA</w:t>
      </w:r>
    </w:p>
    <w:p w14:paraId="085C23C5" w14:textId="77777777" w:rsidR="00754FFF" w:rsidRPr="00380AB7" w:rsidRDefault="00754FFF" w:rsidP="00754FFF">
      <w:pPr>
        <w:pStyle w:val="Odstavecseseznamem"/>
        <w:numPr>
          <w:ilvl w:val="1"/>
          <w:numId w:val="2"/>
        </w:numPr>
        <w:rPr>
          <w:rFonts w:ascii="Calibri" w:hAnsi="Calibri" w:cs="Calibri"/>
          <w:b/>
          <w:bCs/>
          <w:sz w:val="24"/>
          <w:szCs w:val="24"/>
        </w:rPr>
      </w:pPr>
      <w:r w:rsidRPr="00380AB7">
        <w:rPr>
          <w:rFonts w:ascii="Calibri" w:hAnsi="Calibri" w:cs="Calibri"/>
          <w:sz w:val="24"/>
          <w:szCs w:val="24"/>
        </w:rPr>
        <w:t>Baterie 9 V</w:t>
      </w:r>
    </w:p>
    <w:p w14:paraId="2FC368EA" w14:textId="3116329F" w:rsidR="00E87FE3" w:rsidRPr="00E87FE3" w:rsidRDefault="00E87FE3" w:rsidP="00E87FE3">
      <w:pPr>
        <w:ind w:left="360"/>
        <w:rPr>
          <w:b/>
          <w:bCs/>
        </w:rPr>
      </w:pPr>
      <w:r>
        <w:rPr>
          <w:b/>
          <w:bCs/>
        </w:rPr>
        <w:t xml:space="preserve">         </w:t>
      </w:r>
    </w:p>
    <w:p w14:paraId="2C063773" w14:textId="77777777" w:rsidR="00E87FE3" w:rsidRPr="00E87FE3" w:rsidRDefault="00E87FE3" w:rsidP="00E87FE3">
      <w:pPr>
        <w:pStyle w:val="Odstavecseseznamem"/>
        <w:rPr>
          <w:b/>
          <w:bCs/>
        </w:rPr>
      </w:pPr>
    </w:p>
    <w:p w14:paraId="41F48BAE" w14:textId="77777777" w:rsidR="00E87FE3" w:rsidRPr="00B765A8" w:rsidRDefault="00E87FE3" w:rsidP="00E87FE3">
      <w:pPr>
        <w:pStyle w:val="Odstavecseseznamem"/>
      </w:pPr>
    </w:p>
    <w:p w14:paraId="5D9F7890" w14:textId="77777777" w:rsidR="00E87FE3" w:rsidRPr="00B765A8" w:rsidRDefault="00E87FE3" w:rsidP="00E87FE3">
      <w:pPr>
        <w:pStyle w:val="Odstavecseseznamem"/>
      </w:pPr>
    </w:p>
    <w:p w14:paraId="20FA6DBE" w14:textId="77777777" w:rsidR="00E87FE3" w:rsidRDefault="00E87FE3" w:rsidP="00E87FE3">
      <w:pPr>
        <w:pStyle w:val="Odstavecseseznamem"/>
        <w:rPr>
          <w:b/>
          <w:bCs/>
        </w:rPr>
      </w:pPr>
    </w:p>
    <w:p w14:paraId="20A571DF" w14:textId="77777777" w:rsidR="00690907" w:rsidRDefault="00690907" w:rsidP="00690907">
      <w:pPr>
        <w:pStyle w:val="Odstavecseseznamem"/>
        <w:rPr>
          <w:b/>
          <w:bCs/>
        </w:rPr>
      </w:pPr>
    </w:p>
    <w:p w14:paraId="6C5BC167" w14:textId="77777777" w:rsidR="00690907" w:rsidRPr="00690907" w:rsidRDefault="00690907" w:rsidP="00690907">
      <w:pPr>
        <w:pStyle w:val="Odstavecseseznamem"/>
        <w:rPr>
          <w:b/>
          <w:bCs/>
        </w:rPr>
      </w:pPr>
    </w:p>
    <w:p w14:paraId="182B393F" w14:textId="77777777" w:rsidR="009763CC" w:rsidRPr="009763CC" w:rsidRDefault="009763CC">
      <w:pPr>
        <w:rPr>
          <w:b/>
          <w:bCs/>
          <w:color w:val="80340D" w:themeColor="accent2" w:themeShade="80"/>
        </w:rPr>
      </w:pPr>
    </w:p>
    <w:sectPr w:rsidR="009763CC" w:rsidRPr="009763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53B24"/>
    <w:multiLevelType w:val="hybridMultilevel"/>
    <w:tmpl w:val="18EC99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A2662"/>
    <w:multiLevelType w:val="hybridMultilevel"/>
    <w:tmpl w:val="A0DC97EE"/>
    <w:lvl w:ilvl="0" w:tplc="F6B4EF4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883169">
    <w:abstractNumId w:val="1"/>
  </w:num>
  <w:num w:numId="2" w16cid:durableId="1311710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3CC"/>
    <w:rsid w:val="0001748A"/>
    <w:rsid w:val="00130D53"/>
    <w:rsid w:val="00136B49"/>
    <w:rsid w:val="001F4EDA"/>
    <w:rsid w:val="004540B6"/>
    <w:rsid w:val="006107A0"/>
    <w:rsid w:val="00675E95"/>
    <w:rsid w:val="00690907"/>
    <w:rsid w:val="00754FFF"/>
    <w:rsid w:val="0091294B"/>
    <w:rsid w:val="009763CC"/>
    <w:rsid w:val="00977AFD"/>
    <w:rsid w:val="00B40960"/>
    <w:rsid w:val="00C30E59"/>
    <w:rsid w:val="00D621CF"/>
    <w:rsid w:val="00D668F7"/>
    <w:rsid w:val="00D75249"/>
    <w:rsid w:val="00E87FE3"/>
    <w:rsid w:val="00ED16C9"/>
    <w:rsid w:val="00F9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0C029"/>
  <w15:chartTrackingRefBased/>
  <w15:docId w15:val="{FF92EC98-0421-4909-B4FB-0DA5EE4DD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763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763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763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763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763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763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763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763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763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763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763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763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763C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763C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763C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763C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763C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763C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763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763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763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763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763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763C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763C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763C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763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763C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763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70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Zahradníčková Eva</dc:creator>
  <cp:keywords/>
  <dc:description/>
  <cp:lastModifiedBy>Štancová Alice</cp:lastModifiedBy>
  <cp:revision>4</cp:revision>
  <cp:lastPrinted>2026-10-21T11:15:00Z</cp:lastPrinted>
  <dcterms:created xsi:type="dcterms:W3CDTF">2026-10-23T06:15:00Z</dcterms:created>
  <dcterms:modified xsi:type="dcterms:W3CDTF">2026-10-26T09:55:00Z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93be096-951f-40f1-830d-c27b8a8c2c27_Enabled">
    <vt:lpwstr>true</vt:lpwstr>
  </property>
  <property fmtid="{D5CDD505-2E9C-101B-9397-08002B2CF9AE}" pid="3" name="MSIP_Label_c93be096-951f-40f1-830d-c27b8a8c2c27_SetDate">
    <vt:lpwstr>2025-10-16T10:57:20Z</vt:lpwstr>
  </property>
  <property fmtid="{D5CDD505-2E9C-101B-9397-08002B2CF9AE}" pid="4" name="MSIP_Label_c93be096-951f-40f1-830d-c27b8a8c2c27_Method">
    <vt:lpwstr>Standard</vt:lpwstr>
  </property>
  <property fmtid="{D5CDD505-2E9C-101B-9397-08002B2CF9AE}" pid="5" name="MSIP_Label_c93be096-951f-40f1-830d-c27b8a8c2c27_Name">
    <vt:lpwstr>defa4170-0d19-0005-0004-bc88714345d2</vt:lpwstr>
  </property>
  <property fmtid="{D5CDD505-2E9C-101B-9397-08002B2CF9AE}" pid="6" name="MSIP_Label_c93be096-951f-40f1-830d-c27b8a8c2c27_SiteId">
    <vt:lpwstr>00847377-d903-4047-af0c-776d9611e3e6</vt:lpwstr>
  </property>
  <property fmtid="{D5CDD505-2E9C-101B-9397-08002B2CF9AE}" pid="7" name="MSIP_Label_c93be096-951f-40f1-830d-c27b8a8c2c27_ActionId">
    <vt:lpwstr>015ebe56-b185-4bc2-a566-32a57602bb1f</vt:lpwstr>
  </property>
  <property fmtid="{D5CDD505-2E9C-101B-9397-08002B2CF9AE}" pid="8" name="MSIP_Label_c93be096-951f-40f1-830d-c27b8a8c2c27_ContentBits">
    <vt:lpwstr>0</vt:lpwstr>
  </property>
  <property fmtid="{D5CDD505-2E9C-101B-9397-08002B2CF9AE}" pid="9" name="MSIP_Label_c93be096-951f-40f1-830d-c27b8a8c2c27_Tag">
    <vt:lpwstr>10, 3, 0, 1</vt:lpwstr>
  </property>
</Properties>
</file>